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49" w:rsidRPr="004824A4" w:rsidRDefault="00B00B49" w:rsidP="00B00B49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4824A4">
        <w:rPr>
          <w:rFonts w:ascii="Times New Roman CYR" w:hAnsi="Times New Roman CYR" w:cs="Times New Roman CYR"/>
          <w:bCs/>
          <w:color w:val="000000"/>
          <w:sz w:val="24"/>
          <w:szCs w:val="24"/>
        </w:rPr>
        <w:t>Утвержден</w:t>
      </w:r>
    </w:p>
    <w:p w:rsidR="00B00B49" w:rsidRPr="004824A4" w:rsidRDefault="00B00B49" w:rsidP="00B00B49">
      <w:pPr>
        <w:spacing w:after="0" w:line="240" w:lineRule="auto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4824A4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приказом Министерства образования и</w:t>
      </w:r>
    </w:p>
    <w:p w:rsidR="00B00B49" w:rsidRPr="004824A4" w:rsidRDefault="00B00B49" w:rsidP="00B00B49">
      <w:pPr>
        <w:pStyle w:val="Default"/>
        <w:jc w:val="right"/>
        <w:rPr>
          <w:b/>
          <w:bCs/>
        </w:rPr>
      </w:pPr>
      <w:r w:rsidRPr="004824A4">
        <w:rPr>
          <w:rFonts w:ascii="Times New Roman CYR" w:hAnsi="Times New Roman CYR" w:cs="Times New Roman CYR"/>
          <w:bCs/>
        </w:rPr>
        <w:t>науки Республики Дагестан</w:t>
      </w:r>
    </w:p>
    <w:p w:rsidR="00B00B49" w:rsidRDefault="00B00B49" w:rsidP="00B00B49">
      <w:pPr>
        <w:pStyle w:val="Default"/>
        <w:jc w:val="center"/>
        <w:rPr>
          <w:b/>
          <w:bCs/>
          <w:sz w:val="28"/>
          <w:szCs w:val="28"/>
        </w:rPr>
      </w:pPr>
    </w:p>
    <w:p w:rsidR="00B00B49" w:rsidRPr="00B23100" w:rsidRDefault="00B00B49" w:rsidP="00B00B49">
      <w:pPr>
        <w:pStyle w:val="Default"/>
        <w:jc w:val="center"/>
        <w:rPr>
          <w:b/>
        </w:rPr>
      </w:pPr>
      <w:r w:rsidRPr="00B23100">
        <w:rPr>
          <w:b/>
          <w:bCs/>
        </w:rPr>
        <w:t>План мероприятий</w:t>
      </w:r>
    </w:p>
    <w:p w:rsidR="00B00B49" w:rsidRPr="00B23100" w:rsidRDefault="00B00B49" w:rsidP="00B00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100">
        <w:rPr>
          <w:rFonts w:ascii="Times New Roman" w:hAnsi="Times New Roman" w:cs="Times New Roman"/>
          <w:b/>
          <w:bCs/>
          <w:sz w:val="24"/>
          <w:szCs w:val="24"/>
        </w:rPr>
        <w:t xml:space="preserve">по улучшению качества деятельности </w:t>
      </w:r>
      <w:r w:rsidRPr="00B23100">
        <w:rPr>
          <w:rFonts w:ascii="Times New Roman" w:hAnsi="Times New Roman" w:cs="Times New Roman"/>
          <w:b/>
          <w:sz w:val="24"/>
          <w:szCs w:val="24"/>
        </w:rPr>
        <w:t>организаций дополнительного образования</w:t>
      </w: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4"/>
        <w:gridCol w:w="3684"/>
        <w:gridCol w:w="425"/>
        <w:gridCol w:w="1276"/>
        <w:gridCol w:w="50"/>
        <w:gridCol w:w="1368"/>
        <w:gridCol w:w="283"/>
        <w:gridCol w:w="1559"/>
        <w:gridCol w:w="3119"/>
        <w:gridCol w:w="1562"/>
        <w:gridCol w:w="99"/>
        <w:gridCol w:w="1281"/>
        <w:gridCol w:w="40"/>
      </w:tblGrid>
      <w:tr w:rsidR="00B00B49" w:rsidRPr="00B23100" w:rsidTr="0011621D">
        <w:trPr>
          <w:gridAfter w:val="1"/>
          <w:wAfter w:w="40" w:type="dxa"/>
          <w:trHeight w:val="620"/>
        </w:trPr>
        <w:tc>
          <w:tcPr>
            <w:tcW w:w="709" w:type="dxa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№</w:t>
            </w:r>
          </w:p>
        </w:tc>
        <w:tc>
          <w:tcPr>
            <w:tcW w:w="3969" w:type="dxa"/>
            <w:gridSpan w:val="2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Показатели независимой оценки качества работы организаций</w:t>
            </w:r>
          </w:p>
        </w:tc>
        <w:tc>
          <w:tcPr>
            <w:tcW w:w="3402" w:type="dxa"/>
            <w:gridSpan w:val="5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Значение показателя</w:t>
            </w:r>
          </w:p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( мониторинг)</w:t>
            </w:r>
          </w:p>
        </w:tc>
        <w:tc>
          <w:tcPr>
            <w:tcW w:w="1559" w:type="dxa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 xml:space="preserve">Учреждение </w:t>
            </w:r>
          </w:p>
        </w:tc>
        <w:tc>
          <w:tcPr>
            <w:tcW w:w="3119" w:type="dxa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Мероприятия, направленные на повышение качества работы организации*</w:t>
            </w:r>
          </w:p>
        </w:tc>
        <w:tc>
          <w:tcPr>
            <w:tcW w:w="1560" w:type="dxa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spellStart"/>
            <w:proofErr w:type="gramStart"/>
            <w:r w:rsidRPr="00B23100">
              <w:rPr>
                <w:b/>
                <w:bCs/>
              </w:rPr>
              <w:t>исполне</w:t>
            </w:r>
            <w:proofErr w:type="spellEnd"/>
            <w:r w:rsidRPr="00B23100">
              <w:rPr>
                <w:b/>
                <w:bCs/>
              </w:rPr>
              <w:t xml:space="preserve"> </w:t>
            </w:r>
            <w:proofErr w:type="spellStart"/>
            <w:r w:rsidRPr="00B23100">
              <w:rPr>
                <w:b/>
                <w:bCs/>
              </w:rPr>
              <w:t>ния</w:t>
            </w:r>
            <w:proofErr w:type="spellEnd"/>
            <w:proofErr w:type="gramEnd"/>
          </w:p>
        </w:tc>
        <w:tc>
          <w:tcPr>
            <w:tcW w:w="1380" w:type="dxa"/>
            <w:gridSpan w:val="2"/>
            <w:vMerge w:val="restart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</w:rPr>
            </w:pPr>
            <w:r w:rsidRPr="00B23100">
              <w:rPr>
                <w:b/>
                <w:bCs/>
              </w:rPr>
              <w:t>Источник финансирования</w:t>
            </w:r>
          </w:p>
        </w:tc>
      </w:tr>
      <w:tr w:rsidR="00B00B49" w:rsidRPr="00B23100" w:rsidTr="0011621D">
        <w:trPr>
          <w:gridAfter w:val="1"/>
          <w:wAfter w:w="40" w:type="dxa"/>
          <w:trHeight w:val="340"/>
        </w:trPr>
        <w:tc>
          <w:tcPr>
            <w:tcW w:w="709" w:type="dxa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gridSpan w:val="2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фактическое</w:t>
            </w:r>
          </w:p>
        </w:tc>
        <w:tc>
          <w:tcPr>
            <w:tcW w:w="1701" w:type="dxa"/>
            <w:gridSpan w:val="3"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  <w:r w:rsidRPr="00B23100">
              <w:rPr>
                <w:b/>
                <w:bCs/>
              </w:rPr>
              <w:t>максимально возможное</w:t>
            </w:r>
          </w:p>
        </w:tc>
        <w:tc>
          <w:tcPr>
            <w:tcW w:w="1559" w:type="dxa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80" w:type="dxa"/>
            <w:gridSpan w:val="2"/>
            <w:vMerge/>
          </w:tcPr>
          <w:p w:rsidR="00B00B49" w:rsidRPr="00B23100" w:rsidRDefault="00B00B49" w:rsidP="0011621D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B00B49" w:rsidRPr="00B23100" w:rsidTr="0011621D">
        <w:trPr>
          <w:gridAfter w:val="1"/>
          <w:wAfter w:w="40" w:type="dxa"/>
        </w:trPr>
        <w:tc>
          <w:tcPr>
            <w:tcW w:w="15698" w:type="dxa"/>
            <w:gridSpan w:val="13"/>
          </w:tcPr>
          <w:p w:rsidR="00B00B49" w:rsidRPr="00B23100" w:rsidRDefault="00B00B49" w:rsidP="0011621D">
            <w:pPr>
              <w:pStyle w:val="Default"/>
              <w:jc w:val="center"/>
              <w:rPr>
                <w:bCs/>
                <w:i/>
              </w:rPr>
            </w:pPr>
            <w:r w:rsidRPr="00B23100">
              <w:rPr>
                <w:b/>
                <w:shd w:val="clear" w:color="auto" w:fill="FFFFFF"/>
              </w:rPr>
              <w:t>1. Открытость и доступность информации об организации, осуществляющей образовательную деятельность</w:t>
            </w: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709" w:type="dxa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t>1.1.</w:t>
            </w:r>
          </w:p>
        </w:tc>
        <w:tc>
          <w:tcPr>
            <w:tcW w:w="3969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учреждении  и его деятельности, размещенной на официальном сайте учреждения  в сети Интернет, в том числе на сайте www.dagminobr.ru</w:t>
            </w:r>
          </w:p>
        </w:tc>
        <w:tc>
          <w:tcPr>
            <w:tcW w:w="1751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  <w:r w:rsidRPr="00B23100">
              <w:rPr>
                <w:rStyle w:val="9pt"/>
              </w:rPr>
              <w:t>1.Поддержка информации, размещенной на официальном сайте учреждения, в актуальном состоянии</w:t>
            </w:r>
          </w:p>
          <w:p w:rsidR="00B00B49" w:rsidRPr="00B23100" w:rsidRDefault="00B00B49" w:rsidP="0011621D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  <w:r w:rsidRPr="00B23100">
              <w:rPr>
                <w:rStyle w:val="9pt"/>
              </w:rPr>
              <w:t>2.Повышение информационной насыщенности сайта учреждения: улучшение подачи  материалов, насыщенность  иллюстраций (фотографий), размещение отзывов обучающихся, родителей (законных представителей), создание привлекательного  образа организации</w:t>
            </w:r>
          </w:p>
          <w:p w:rsidR="00B00B49" w:rsidRPr="00B23100" w:rsidRDefault="00B00B49" w:rsidP="0011621D">
            <w:pPr>
              <w:pStyle w:val="Default"/>
              <w:tabs>
                <w:tab w:val="left" w:pos="330"/>
              </w:tabs>
              <w:jc w:val="both"/>
              <w:rPr>
                <w:spacing w:val="3"/>
                <w:lang w:bidi="ru-RU"/>
              </w:rPr>
            </w:pPr>
            <w:r>
              <w:rPr>
                <w:rStyle w:val="9pt"/>
              </w:rPr>
              <w:t>3.</w:t>
            </w:r>
            <w:r w:rsidRPr="00B23100">
              <w:rPr>
                <w:rStyle w:val="9pt"/>
              </w:rPr>
              <w:t>Информационное наполнение и своевременное размещение сведений об учреждении на сайте</w:t>
            </w:r>
            <w:r w:rsidRPr="00B23100">
              <w:t xml:space="preserve"> www.dagminobr.ru</w:t>
            </w:r>
          </w:p>
        </w:tc>
        <w:tc>
          <w:tcPr>
            <w:tcW w:w="1560" w:type="dxa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709" w:type="dxa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t>1.2.</w:t>
            </w:r>
          </w:p>
        </w:tc>
        <w:tc>
          <w:tcPr>
            <w:tcW w:w="3969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учреждения</w:t>
            </w:r>
          </w:p>
        </w:tc>
        <w:tc>
          <w:tcPr>
            <w:tcW w:w="1751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tabs>
                <w:tab w:val="left" w:pos="330"/>
              </w:tabs>
              <w:jc w:val="both"/>
              <w:rPr>
                <w:rStyle w:val="9pt"/>
              </w:rPr>
            </w:pPr>
          </w:p>
          <w:p w:rsidR="00B00B49" w:rsidRPr="00B23100" w:rsidRDefault="00B00B49" w:rsidP="0011621D">
            <w:pPr>
              <w:pStyle w:val="Default"/>
              <w:tabs>
                <w:tab w:val="left" w:pos="330"/>
              </w:tabs>
              <w:jc w:val="both"/>
              <w:rPr>
                <w:spacing w:val="3"/>
                <w:lang w:bidi="ru-RU"/>
              </w:rPr>
            </w:pPr>
            <w:r w:rsidRPr="00B23100">
              <w:rPr>
                <w:rStyle w:val="9pt"/>
              </w:rPr>
              <w:t xml:space="preserve">Размещение информации о педагогических работниках на официальном сайте учреждения в объеме, установленном требованиями </w:t>
            </w:r>
            <w:proofErr w:type="spellStart"/>
            <w:r w:rsidRPr="00B23100">
              <w:rPr>
                <w:rStyle w:val="9pt"/>
              </w:rPr>
              <w:t>Рособрнадзора</w:t>
            </w:r>
            <w:proofErr w:type="spellEnd"/>
            <w:r w:rsidRPr="00B23100">
              <w:rPr>
                <w:rStyle w:val="9pt"/>
              </w:rPr>
              <w:t xml:space="preserve"> (приказ от 29.05.2014 №785)</w:t>
            </w:r>
          </w:p>
        </w:tc>
        <w:tc>
          <w:tcPr>
            <w:tcW w:w="1560" w:type="dxa"/>
          </w:tcPr>
          <w:p w:rsidR="00B00B49" w:rsidRPr="00B23100" w:rsidRDefault="00B00B49" w:rsidP="0011621D">
            <w:pPr>
              <w:pStyle w:val="Default"/>
              <w:jc w:val="both"/>
              <w:rPr>
                <w:shd w:val="clear" w:color="auto" w:fill="FFFFFF"/>
              </w:rPr>
            </w:pPr>
            <w:r w:rsidRPr="00B23100">
              <w:t>Постоянно</w:t>
            </w:r>
          </w:p>
        </w:tc>
        <w:tc>
          <w:tcPr>
            <w:tcW w:w="1380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188"/>
        </w:trPr>
        <w:tc>
          <w:tcPr>
            <w:tcW w:w="709" w:type="dxa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1.3.</w:t>
            </w:r>
          </w:p>
        </w:tc>
        <w:tc>
          <w:tcPr>
            <w:tcW w:w="3969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взаимодействия с получателями образовательных услуг по телефону, по электронной почте, с помощью электронных сервисов, представляемых на официальном сайте учреждения в сети Интернет, в том числе наличие возможности внесения предложений, направленных на улучшение работы организации </w:t>
            </w:r>
          </w:p>
        </w:tc>
        <w:tc>
          <w:tcPr>
            <w:tcW w:w="1751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1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jc w:val="both"/>
              <w:rPr>
                <w:spacing w:val="3"/>
                <w:lang w:bidi="ru-RU"/>
              </w:rPr>
            </w:pPr>
            <w:r w:rsidRPr="00B23100">
              <w:rPr>
                <w:spacing w:val="3"/>
                <w:lang w:bidi="ru-RU"/>
              </w:rPr>
              <w:t xml:space="preserve">1.Размешение актуальной информации о номерах телефонов, адресах электронной почты и официального сайта учреждения в местах, доступных </w:t>
            </w:r>
            <w:proofErr w:type="gramStart"/>
            <w:r w:rsidRPr="00B23100">
              <w:rPr>
                <w:spacing w:val="3"/>
                <w:lang w:bidi="ru-RU"/>
              </w:rPr>
              <w:t>для</w:t>
            </w:r>
            <w:proofErr w:type="gramEnd"/>
            <w:r w:rsidRPr="00B23100">
              <w:rPr>
                <w:spacing w:val="3"/>
                <w:lang w:bidi="ru-RU"/>
              </w:rPr>
              <w:t xml:space="preserve"> обучающихся</w:t>
            </w:r>
          </w:p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709" w:type="dxa"/>
          </w:tcPr>
          <w:p w:rsidR="00B00B49" w:rsidRPr="00B23100" w:rsidRDefault="00B00B49" w:rsidP="0011621D">
            <w:pPr>
              <w:pStyle w:val="Default"/>
              <w:jc w:val="center"/>
            </w:pPr>
            <w:r w:rsidRPr="00B23100">
              <w:t>1.4.</w:t>
            </w:r>
          </w:p>
        </w:tc>
        <w:tc>
          <w:tcPr>
            <w:tcW w:w="3969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 в сети Интернет).</w:t>
            </w:r>
          </w:p>
        </w:tc>
        <w:tc>
          <w:tcPr>
            <w:tcW w:w="1751" w:type="dxa"/>
            <w:gridSpan w:val="3"/>
          </w:tcPr>
          <w:p w:rsidR="00B00B49" w:rsidRPr="00B23100" w:rsidRDefault="00B00B49" w:rsidP="0011621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1651" w:type="dxa"/>
            <w:gridSpan w:val="2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rPr>
                <w:bCs/>
              </w:rPr>
            </w:pPr>
            <w:r w:rsidRPr="00B23100">
              <w:rPr>
                <w:bCs/>
              </w:rPr>
              <w:t xml:space="preserve">1.Создание электронных серверов на официальном сайте учреждения по рассмотрению обращений граждан </w:t>
            </w:r>
          </w:p>
        </w:tc>
        <w:tc>
          <w:tcPr>
            <w:tcW w:w="1560" w:type="dxa"/>
          </w:tcPr>
          <w:p w:rsidR="00B00B49" w:rsidRPr="00B23100" w:rsidRDefault="00B00B49" w:rsidP="0011621D">
            <w:pPr>
              <w:pStyle w:val="Default"/>
              <w:jc w:val="center"/>
              <w:rPr>
                <w:bCs/>
              </w:rPr>
            </w:pPr>
            <w:r w:rsidRPr="00B23100">
              <w:rPr>
                <w:bCs/>
              </w:rPr>
              <w:t>постоянно</w:t>
            </w:r>
          </w:p>
        </w:tc>
        <w:tc>
          <w:tcPr>
            <w:tcW w:w="1380" w:type="dxa"/>
            <w:gridSpan w:val="2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Комфортность условий, в которых осуществляется  образовательная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 дополнительного образования </w:t>
            </w:r>
          </w:p>
        </w:tc>
      </w:tr>
      <w:tr w:rsidR="00B00B49" w:rsidRPr="00B23100" w:rsidTr="0011621D">
        <w:trPr>
          <w:trHeight w:val="599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t>2.1.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iCs/>
              </w:rPr>
            </w:pPr>
            <w:r w:rsidRPr="00B23100">
              <w:t xml:space="preserve">Материально-техническое и информационное обеспечение 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</w:p>
          <w:p w:rsidR="00B00B49" w:rsidRPr="00B23100" w:rsidRDefault="00B00B49" w:rsidP="001162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trHeight w:val="1262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lastRenderedPageBreak/>
              <w:t xml:space="preserve">2.2. 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1.Приобретение оборудования</w:t>
            </w:r>
          </w:p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2. Текущий ремонт помещения</w:t>
            </w:r>
          </w:p>
        </w:tc>
        <w:tc>
          <w:tcPr>
            <w:tcW w:w="1562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t>2.3.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Внедрение новых дополнительных образовательных программ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1.Мониторинг охвата </w:t>
            </w:r>
            <w:proofErr w:type="gramStart"/>
            <w:r w:rsidRPr="00B23100">
              <w:rPr>
                <w:sz w:val="24"/>
                <w:szCs w:val="24"/>
              </w:rPr>
              <w:t>обучающихся</w:t>
            </w:r>
            <w:proofErr w:type="gramEnd"/>
            <w:r w:rsidRPr="00B23100">
              <w:rPr>
                <w:sz w:val="24"/>
                <w:szCs w:val="24"/>
              </w:rPr>
              <w:t xml:space="preserve"> программами дополнительного образования.</w:t>
            </w:r>
          </w:p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 Разработка  на основе мониторинга программ дополнительного образования, учитывающих интересы обучающихся</w:t>
            </w:r>
          </w:p>
        </w:tc>
        <w:tc>
          <w:tcPr>
            <w:tcW w:w="1562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t>2.4.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 конкурсах и олимпиадах (в том числе во всероссийских и международных), выставках, смотрах, физкультурных мероприятиях, в том числе в официальных спортивных мероприятиях, и других массовых мероприятиях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1.Разработка системы поощрения обучающихся, успешно  участвующих в олимпиадах, конкурсах.</w:t>
            </w:r>
          </w:p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>2.Информирование обучающихся и их родителей (законных представителей) о проводимых конкурсах, олимпиадах, соревнованиях, в том числе размещение информации на сайте учреждения.</w:t>
            </w:r>
          </w:p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3. Мониторинг участия  обучающихся в конкурсах, олимпиадах, выставках, смотрах, физкультурных </w:t>
            </w:r>
            <w:r w:rsidRPr="00B23100">
              <w:rPr>
                <w:sz w:val="24"/>
                <w:szCs w:val="24"/>
              </w:rPr>
              <w:lastRenderedPageBreak/>
              <w:t xml:space="preserve">мероприятиях </w:t>
            </w:r>
          </w:p>
        </w:tc>
        <w:tc>
          <w:tcPr>
            <w:tcW w:w="1562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8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lastRenderedPageBreak/>
              <w:t>2.5.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a5"/>
              <w:jc w:val="both"/>
              <w:rPr>
                <w:sz w:val="24"/>
                <w:szCs w:val="24"/>
              </w:rPr>
            </w:pPr>
            <w:r w:rsidRPr="00B23100">
              <w:rPr>
                <w:sz w:val="24"/>
                <w:szCs w:val="24"/>
              </w:rPr>
              <w:t xml:space="preserve">1.Разработка  программ оказания индивидуальной помощи обучающихся с ОВЗ и их размещение на официальном сайте </w:t>
            </w:r>
          </w:p>
        </w:tc>
        <w:tc>
          <w:tcPr>
            <w:tcW w:w="1562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gridSpan w:val="3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Доброжелательность, вежливость, компетентность работников организации</w:t>
            </w: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t>3.1.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 положительно оценивающих доброжелательность и вежливость работников организации,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B00B49" w:rsidRPr="00B23100" w:rsidRDefault="00B00B49" w:rsidP="0011621D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2.Проведение тематических родительских собраний по вопросам улучшения взаимоотношений работников учреждения  </w:t>
            </w:r>
            <w:proofErr w:type="gramStart"/>
            <w:r w:rsidRPr="00B23100">
              <w:rPr>
                <w:b w:val="0"/>
                <w:sz w:val="24"/>
                <w:szCs w:val="24"/>
                <w:lang w:val="ru-RU" w:eastAsia="ru-RU"/>
              </w:rPr>
              <w:t>с</w:t>
            </w:r>
            <w:proofErr w:type="gramEnd"/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23100">
              <w:rPr>
                <w:b w:val="0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 и их родителями. </w:t>
            </w:r>
          </w:p>
          <w:p w:rsidR="00B00B49" w:rsidRPr="00B23100" w:rsidRDefault="00B00B49" w:rsidP="0011621D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>3.Проведение открытых занятий, отчетных, концертов, спектаклей, выступлений  творческих коллективов учреждения.</w:t>
            </w:r>
          </w:p>
          <w:p w:rsidR="00B00B49" w:rsidRPr="00B23100" w:rsidRDefault="00B00B49" w:rsidP="0011621D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3. Актуализация знаний работников учреждения о возложенных должностных обязанностях </w:t>
            </w:r>
          </w:p>
          <w:p w:rsidR="00B00B49" w:rsidRPr="00B23100" w:rsidRDefault="00B00B49" w:rsidP="0011621D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4"/>
                <w:szCs w:val="24"/>
                <w:lang w:val="ru-RU" w:eastAsia="ru-RU"/>
              </w:rPr>
            </w:pPr>
            <w:r w:rsidRPr="00B23100">
              <w:rPr>
                <w:b w:val="0"/>
                <w:sz w:val="24"/>
                <w:szCs w:val="24"/>
                <w:lang w:val="ru-RU" w:eastAsia="ru-RU"/>
              </w:rPr>
              <w:t xml:space="preserve">4. Проведение  семинара-практикума для работников </w:t>
            </w:r>
            <w:r w:rsidRPr="00B23100">
              <w:rPr>
                <w:b w:val="0"/>
                <w:sz w:val="24"/>
                <w:szCs w:val="24"/>
                <w:lang w:val="ru-RU" w:eastAsia="ru-RU"/>
              </w:rPr>
              <w:lastRenderedPageBreak/>
              <w:t>учреждения</w:t>
            </w:r>
          </w:p>
        </w:tc>
        <w:tc>
          <w:tcPr>
            <w:tcW w:w="1661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lastRenderedPageBreak/>
              <w:t>Постоянно</w:t>
            </w:r>
          </w:p>
        </w:tc>
        <w:tc>
          <w:tcPr>
            <w:tcW w:w="1279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1719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lastRenderedPageBreak/>
              <w:t>3.2.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удовлетворенных компетентностью работников организации, от общего числа </w:t>
            </w:r>
          </w:p>
          <w:p w:rsidR="00B00B49" w:rsidRPr="00B23100" w:rsidRDefault="00B00B49" w:rsidP="00116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опрошенных получателей образовательных услуг</w:t>
            </w:r>
            <w:r w:rsidRPr="00B231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1.Своевременное прохождение </w:t>
            </w:r>
            <w:proofErr w:type="gramStart"/>
            <w:r w:rsidRPr="00B23100">
              <w:rPr>
                <w:bCs/>
              </w:rPr>
              <w:t>курсов повышения квалификации  работников учреждения</w:t>
            </w:r>
            <w:proofErr w:type="gramEnd"/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Согласно утвержден</w:t>
            </w:r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ному графику прохождения курсов повышения </w:t>
            </w:r>
            <w:proofErr w:type="spellStart"/>
            <w:r w:rsidRPr="00B23100">
              <w:rPr>
                <w:bCs/>
              </w:rPr>
              <w:t>квалифика</w:t>
            </w:r>
            <w:proofErr w:type="spellEnd"/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proofErr w:type="spellStart"/>
            <w:r w:rsidRPr="00B23100">
              <w:rPr>
                <w:bCs/>
              </w:rPr>
              <w:t>ции</w:t>
            </w:r>
            <w:proofErr w:type="spellEnd"/>
          </w:p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279" w:type="dxa"/>
          </w:tcPr>
          <w:p w:rsidR="00B00B49" w:rsidRPr="00B23100" w:rsidRDefault="00B00B49" w:rsidP="001162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15698" w:type="dxa"/>
            <w:gridSpan w:val="13"/>
          </w:tcPr>
          <w:p w:rsidR="00B00B49" w:rsidRPr="00B23100" w:rsidRDefault="00B00B49" w:rsidP="0011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Удовлетворенность качеством образовательной деятельности потребителями образовательных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сфере дополнительного образования</w:t>
            </w: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t xml:space="preserve">4.2. 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jc w:val="both"/>
              <w:rPr>
                <w:b/>
                <w:bCs/>
              </w:rPr>
            </w:pPr>
            <w:r w:rsidRPr="00B23100">
              <w:t xml:space="preserve">1.Проведение  анкетирования среди </w:t>
            </w:r>
            <w:proofErr w:type="gramStart"/>
            <w:r w:rsidRPr="00B23100">
              <w:t>обучающихся</w:t>
            </w:r>
            <w:proofErr w:type="gramEnd"/>
          </w:p>
        </w:tc>
        <w:tc>
          <w:tcPr>
            <w:tcW w:w="1661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 xml:space="preserve"> </w:t>
            </w:r>
          </w:p>
        </w:tc>
        <w:tc>
          <w:tcPr>
            <w:tcW w:w="1279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49" w:rsidRPr="00B23100" w:rsidTr="0011621D">
        <w:trPr>
          <w:gridAfter w:val="1"/>
          <w:wAfter w:w="40" w:type="dxa"/>
          <w:trHeight w:val="395"/>
        </w:trPr>
        <w:tc>
          <w:tcPr>
            <w:tcW w:w="993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</w:pPr>
            <w:r w:rsidRPr="00B23100">
              <w:t>4.3</w:t>
            </w:r>
            <w:r>
              <w:t>.</w:t>
            </w:r>
          </w:p>
        </w:tc>
        <w:tc>
          <w:tcPr>
            <w:tcW w:w="4110" w:type="dxa"/>
            <w:gridSpan w:val="2"/>
          </w:tcPr>
          <w:p w:rsidR="00B00B49" w:rsidRPr="00B23100" w:rsidRDefault="00B00B49" w:rsidP="001162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</w:r>
          </w:p>
          <w:p w:rsidR="00B00B49" w:rsidRPr="00B23100" w:rsidRDefault="00B00B49" w:rsidP="0011621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услуг  </w:t>
            </w:r>
          </w:p>
        </w:tc>
        <w:tc>
          <w:tcPr>
            <w:tcW w:w="1326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1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0B49" w:rsidRPr="00B23100" w:rsidRDefault="00B00B49" w:rsidP="0011621D">
            <w:pPr>
              <w:pStyle w:val="Default"/>
              <w:jc w:val="both"/>
            </w:pPr>
          </w:p>
          <w:p w:rsidR="00B00B49" w:rsidRPr="00B23100" w:rsidRDefault="00B00B49" w:rsidP="0011621D">
            <w:pPr>
              <w:pStyle w:val="Default"/>
              <w:jc w:val="both"/>
            </w:pPr>
            <w:r w:rsidRPr="00B23100">
              <w:t>1.Информирование о деятельности организации (публикации в СМИ, распространение буклетов и т.п.).</w:t>
            </w:r>
          </w:p>
          <w:p w:rsidR="00B00B49" w:rsidRPr="00B23100" w:rsidRDefault="00B00B49" w:rsidP="0011621D">
            <w:pPr>
              <w:pStyle w:val="Default"/>
              <w:jc w:val="both"/>
            </w:pPr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1661" w:type="dxa"/>
            <w:gridSpan w:val="2"/>
          </w:tcPr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</w:p>
          <w:p w:rsidR="00B00B49" w:rsidRPr="00B23100" w:rsidRDefault="00B00B49" w:rsidP="0011621D">
            <w:pPr>
              <w:pStyle w:val="Default"/>
              <w:jc w:val="both"/>
              <w:rPr>
                <w:bCs/>
              </w:rPr>
            </w:pPr>
            <w:r w:rsidRPr="00B23100">
              <w:rPr>
                <w:bCs/>
              </w:rPr>
              <w:t>В течение года</w:t>
            </w:r>
          </w:p>
        </w:tc>
        <w:tc>
          <w:tcPr>
            <w:tcW w:w="1279" w:type="dxa"/>
          </w:tcPr>
          <w:p w:rsidR="00B00B49" w:rsidRPr="00B23100" w:rsidRDefault="00B00B49" w:rsidP="00116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B49" w:rsidRPr="00B23100" w:rsidRDefault="00B00B49" w:rsidP="00B00B49">
      <w:pPr>
        <w:pStyle w:val="Default"/>
        <w:jc w:val="both"/>
        <w:rPr>
          <w:b/>
          <w:bCs/>
        </w:rPr>
      </w:pPr>
    </w:p>
    <w:p w:rsidR="00B00B49" w:rsidRPr="00B23100" w:rsidRDefault="00B00B49" w:rsidP="00B00B49">
      <w:pPr>
        <w:pStyle w:val="Default"/>
        <w:jc w:val="both"/>
        <w:rPr>
          <w:b/>
          <w:bCs/>
        </w:rPr>
      </w:pPr>
    </w:p>
    <w:p w:rsidR="00B00B49" w:rsidRDefault="00B00B49" w:rsidP="00B00B49"/>
    <w:p w:rsidR="00760FFC" w:rsidRDefault="00760FFC">
      <w:bookmarkStart w:id="0" w:name="_GoBack"/>
      <w:bookmarkEnd w:id="0"/>
    </w:p>
    <w:sectPr w:rsidR="00760FFC" w:rsidSect="00E8164F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1"/>
    <w:rsid w:val="006C6E61"/>
    <w:rsid w:val="00760FFC"/>
    <w:rsid w:val="00B0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49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B00B4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B4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Subtitle"/>
    <w:basedOn w:val="a"/>
    <w:link w:val="a4"/>
    <w:qFormat/>
    <w:rsid w:val="00B00B49"/>
    <w:pPr>
      <w:spacing w:after="0" w:line="240" w:lineRule="auto"/>
      <w:jc w:val="center"/>
    </w:pPr>
    <w:rPr>
      <w:rFonts w:cs="Times New Roman"/>
      <w:b/>
      <w:bCs/>
    </w:rPr>
  </w:style>
  <w:style w:type="character" w:customStyle="1" w:styleId="a4">
    <w:name w:val="Подзаголовок Знак"/>
    <w:basedOn w:val="a0"/>
    <w:link w:val="a3"/>
    <w:rsid w:val="00B00B49"/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B00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rsid w:val="00B00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обычный"/>
    <w:basedOn w:val="a"/>
    <w:rsid w:val="00B00B49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49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B00B4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B4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Subtitle"/>
    <w:basedOn w:val="a"/>
    <w:link w:val="a4"/>
    <w:qFormat/>
    <w:rsid w:val="00B00B49"/>
    <w:pPr>
      <w:spacing w:after="0" w:line="240" w:lineRule="auto"/>
      <w:jc w:val="center"/>
    </w:pPr>
    <w:rPr>
      <w:rFonts w:cs="Times New Roman"/>
      <w:b/>
      <w:bCs/>
    </w:rPr>
  </w:style>
  <w:style w:type="character" w:customStyle="1" w:styleId="a4">
    <w:name w:val="Подзаголовок Знак"/>
    <w:basedOn w:val="a0"/>
    <w:link w:val="a3"/>
    <w:rsid w:val="00B00B49"/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B00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pt">
    <w:name w:val="Основной текст + 9 pt"/>
    <w:rsid w:val="00B00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5">
    <w:name w:val="обычный"/>
    <w:basedOn w:val="a"/>
    <w:rsid w:val="00B00B49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2018-02-02T07:20:00Z</dcterms:created>
  <dcterms:modified xsi:type="dcterms:W3CDTF">2018-02-02T07:20:00Z</dcterms:modified>
</cp:coreProperties>
</file>